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57" w:rsidRPr="00AB4A76" w:rsidRDefault="00D04057">
      <w:pPr>
        <w:rPr>
          <w:rFonts w:ascii="Arial" w:hAnsi="Arial" w:cs="Arial"/>
          <w:szCs w:val="24"/>
        </w:rPr>
      </w:pPr>
    </w:p>
    <w:p w:rsidR="00BE35FA" w:rsidRPr="00AB4A76" w:rsidRDefault="00635E71">
      <w:pPr>
        <w:rPr>
          <w:rFonts w:ascii="Arial" w:hAnsi="Arial" w:cs="Arial"/>
          <w:szCs w:val="24"/>
        </w:rPr>
      </w:pPr>
      <w:r w:rsidRPr="00AB4A76">
        <w:rPr>
          <w:rFonts w:ascii="Arial" w:hAnsi="Arial" w:cs="Arial"/>
          <w:szCs w:val="24"/>
        </w:rPr>
        <w:t xml:space="preserve">Das Gesundheitszentrum Sokrates entwickelt auf der Basis </w:t>
      </w:r>
      <w:r w:rsidR="00B9637A" w:rsidRPr="00AB4A76">
        <w:rPr>
          <w:rFonts w:ascii="Arial" w:hAnsi="Arial" w:cs="Arial"/>
          <w:szCs w:val="24"/>
        </w:rPr>
        <w:t>eines erweiterten Heilverständnisses</w:t>
      </w:r>
      <w:r w:rsidR="00F879D2" w:rsidRPr="00F879D2">
        <w:rPr>
          <w:rFonts w:ascii="Arial" w:hAnsi="Arial" w:cs="Arial"/>
          <w:szCs w:val="24"/>
        </w:rPr>
        <w:t xml:space="preserve"> </w:t>
      </w:r>
      <w:r w:rsidR="00F879D2" w:rsidRPr="00AB4A76">
        <w:rPr>
          <w:rFonts w:ascii="Arial" w:hAnsi="Arial" w:cs="Arial"/>
          <w:szCs w:val="24"/>
        </w:rPr>
        <w:t>eine Medizin der Zukunft</w:t>
      </w:r>
      <w:r w:rsidRPr="00AB4A76">
        <w:rPr>
          <w:rFonts w:ascii="Arial" w:hAnsi="Arial" w:cs="Arial"/>
          <w:szCs w:val="24"/>
        </w:rPr>
        <w:t xml:space="preserve">, </w:t>
      </w:r>
      <w:proofErr w:type="gramStart"/>
      <w:r w:rsidRPr="00AB4A76">
        <w:rPr>
          <w:rFonts w:ascii="Arial" w:hAnsi="Arial" w:cs="Arial"/>
          <w:szCs w:val="24"/>
        </w:rPr>
        <w:t>welche</w:t>
      </w:r>
      <w:proofErr w:type="gramEnd"/>
      <w:r w:rsidRPr="00AB4A76">
        <w:rPr>
          <w:rFonts w:ascii="Arial" w:hAnsi="Arial" w:cs="Arial"/>
          <w:szCs w:val="24"/>
        </w:rPr>
        <w:t xml:space="preserve"> nicht nur </w:t>
      </w:r>
      <w:r w:rsidR="00E06038">
        <w:rPr>
          <w:rFonts w:ascii="Arial" w:hAnsi="Arial" w:cs="Arial"/>
          <w:szCs w:val="24"/>
        </w:rPr>
        <w:t>n</w:t>
      </w:r>
      <w:r w:rsidRPr="00AB4A76">
        <w:rPr>
          <w:rFonts w:ascii="Arial" w:hAnsi="Arial" w:cs="Arial"/>
          <w:szCs w:val="24"/>
        </w:rPr>
        <w:t>aturwissenschaft</w:t>
      </w:r>
      <w:r w:rsidR="00E06038">
        <w:rPr>
          <w:rFonts w:ascii="Arial" w:hAnsi="Arial" w:cs="Arial"/>
          <w:szCs w:val="24"/>
        </w:rPr>
        <w:t>liche</w:t>
      </w:r>
      <w:bookmarkStart w:id="0" w:name="_GoBack"/>
      <w:bookmarkEnd w:id="0"/>
      <w:r w:rsidRPr="00AB4A76">
        <w:rPr>
          <w:rFonts w:ascii="Arial" w:hAnsi="Arial" w:cs="Arial"/>
          <w:szCs w:val="24"/>
        </w:rPr>
        <w:t xml:space="preserve"> sondern auch gei</w:t>
      </w:r>
      <w:r w:rsidR="006F00C0">
        <w:rPr>
          <w:rFonts w:ascii="Arial" w:hAnsi="Arial" w:cs="Arial"/>
          <w:szCs w:val="24"/>
        </w:rPr>
        <w:t xml:space="preserve">steswissenschaftliche Aspekt </w:t>
      </w:r>
      <w:r w:rsidR="00606845">
        <w:rPr>
          <w:rFonts w:ascii="Arial" w:hAnsi="Arial" w:cs="Arial"/>
          <w:szCs w:val="24"/>
        </w:rPr>
        <w:t>berücksichtigt</w:t>
      </w:r>
      <w:r w:rsidR="00F879D2">
        <w:rPr>
          <w:rFonts w:ascii="Arial" w:hAnsi="Arial" w:cs="Arial"/>
          <w:szCs w:val="24"/>
        </w:rPr>
        <w:t>.</w:t>
      </w:r>
    </w:p>
    <w:p w:rsidR="00BE35FA" w:rsidRPr="00AB4A76" w:rsidRDefault="00BE35FA">
      <w:pPr>
        <w:rPr>
          <w:rFonts w:ascii="Arial" w:hAnsi="Arial" w:cs="Arial"/>
          <w:szCs w:val="24"/>
        </w:rPr>
      </w:pPr>
    </w:p>
    <w:p w:rsidR="007B38B2" w:rsidRPr="00AB4A76" w:rsidRDefault="00F879D2">
      <w:pPr>
        <w:rPr>
          <w:rFonts w:ascii="Arial" w:hAnsi="Arial" w:cs="Arial"/>
          <w:szCs w:val="24"/>
        </w:rPr>
      </w:pPr>
      <w:r>
        <w:rPr>
          <w:rFonts w:ascii="Arial" w:hAnsi="Arial" w:cs="Arial"/>
          <w:szCs w:val="24"/>
        </w:rPr>
        <w:t>Unser Konzept</w:t>
      </w:r>
      <w:r w:rsidR="00635E71" w:rsidRPr="00AB4A76">
        <w:rPr>
          <w:rFonts w:ascii="Arial" w:hAnsi="Arial" w:cs="Arial"/>
          <w:szCs w:val="24"/>
        </w:rPr>
        <w:t xml:space="preserve"> orientiert sich an einem </w:t>
      </w:r>
      <w:r w:rsidR="00606845">
        <w:rPr>
          <w:rFonts w:ascii="Arial" w:hAnsi="Arial" w:cs="Arial"/>
          <w:szCs w:val="24"/>
        </w:rPr>
        <w:t xml:space="preserve">christlichen </w:t>
      </w:r>
      <w:r w:rsidR="00635E71" w:rsidRPr="00AB4A76">
        <w:rPr>
          <w:rFonts w:ascii="Arial" w:hAnsi="Arial" w:cs="Arial"/>
          <w:szCs w:val="24"/>
        </w:rPr>
        <w:t>Menschenbild, welches den Menschen als von Gott geschaffenes Wesen aus Körper, Geist und Seele betrachtet</w:t>
      </w:r>
      <w:r w:rsidR="00BE35FA" w:rsidRPr="00AB4A76">
        <w:rPr>
          <w:rFonts w:ascii="Arial" w:hAnsi="Arial" w:cs="Arial"/>
          <w:szCs w:val="24"/>
        </w:rPr>
        <w:t xml:space="preserve"> und den Menschen in </w:t>
      </w:r>
      <w:r w:rsidR="006F00C0">
        <w:rPr>
          <w:rFonts w:ascii="Arial" w:hAnsi="Arial" w:cs="Arial"/>
          <w:szCs w:val="24"/>
        </w:rPr>
        <w:t>dieser</w:t>
      </w:r>
      <w:r w:rsidR="00BE35FA" w:rsidRPr="00AB4A76">
        <w:rPr>
          <w:rFonts w:ascii="Arial" w:hAnsi="Arial" w:cs="Arial"/>
          <w:szCs w:val="24"/>
        </w:rPr>
        <w:t xml:space="preserve"> Ganzheit</w:t>
      </w:r>
      <w:r w:rsidR="00B9637A" w:rsidRPr="00B9637A">
        <w:rPr>
          <w:rFonts w:ascii="Arial" w:hAnsi="Arial" w:cs="Arial"/>
          <w:szCs w:val="24"/>
        </w:rPr>
        <w:t xml:space="preserve"> </w:t>
      </w:r>
      <w:r w:rsidR="00B9637A" w:rsidRPr="00AB4A76">
        <w:rPr>
          <w:rFonts w:ascii="Arial" w:hAnsi="Arial" w:cs="Arial"/>
          <w:szCs w:val="24"/>
        </w:rPr>
        <w:t>behandelt</w:t>
      </w:r>
      <w:r w:rsidR="00635E71" w:rsidRPr="00AB4A76">
        <w:rPr>
          <w:rFonts w:ascii="Arial" w:hAnsi="Arial" w:cs="Arial"/>
          <w:szCs w:val="24"/>
        </w:rPr>
        <w:t>.</w:t>
      </w:r>
      <w:r w:rsidR="00BE35FA" w:rsidRPr="00AB4A76">
        <w:rPr>
          <w:rFonts w:ascii="Arial" w:hAnsi="Arial" w:cs="Arial"/>
          <w:szCs w:val="24"/>
        </w:rPr>
        <w:t xml:space="preserve"> </w:t>
      </w:r>
    </w:p>
    <w:p w:rsidR="00BE35FA" w:rsidRPr="00AB4A76" w:rsidRDefault="00BE35FA">
      <w:pPr>
        <w:rPr>
          <w:rFonts w:ascii="Arial" w:hAnsi="Arial" w:cs="Arial"/>
          <w:szCs w:val="24"/>
        </w:rPr>
      </w:pPr>
    </w:p>
    <w:p w:rsidR="00AB4A76" w:rsidRPr="00AB4A76" w:rsidRDefault="00AB4A76">
      <w:pPr>
        <w:rPr>
          <w:rFonts w:ascii="Arial" w:hAnsi="Arial" w:cs="Arial"/>
          <w:szCs w:val="24"/>
        </w:rPr>
      </w:pPr>
      <w:r w:rsidRPr="00AB4A76">
        <w:rPr>
          <w:rFonts w:ascii="Arial" w:hAnsi="Arial" w:cs="Arial"/>
          <w:szCs w:val="24"/>
        </w:rPr>
        <w:t xml:space="preserve">Charismatische Persönlichkeiten und Pioniere der spirituellen Heilkunst wie Hildegard von Bingen, Samuel Hahnemann, Paracelsus, Kneipp und andere wussten um die Zusammenhänge von Krankheit und Heilung. </w:t>
      </w:r>
      <w:r w:rsidR="00606845">
        <w:rPr>
          <w:rFonts w:ascii="Arial" w:hAnsi="Arial" w:cs="Arial"/>
          <w:szCs w:val="24"/>
        </w:rPr>
        <w:t>Dieses Wissen a</w:t>
      </w:r>
      <w:r w:rsidRPr="00AB4A76">
        <w:rPr>
          <w:rFonts w:ascii="Arial" w:hAnsi="Arial" w:cs="Arial"/>
          <w:szCs w:val="24"/>
        </w:rPr>
        <w:t xml:space="preserve">uf </w:t>
      </w:r>
      <w:r w:rsidR="00606845">
        <w:rPr>
          <w:rFonts w:ascii="Arial" w:hAnsi="Arial" w:cs="Arial"/>
          <w:szCs w:val="24"/>
        </w:rPr>
        <w:t xml:space="preserve">der </w:t>
      </w:r>
      <w:r w:rsidRPr="00AB4A76">
        <w:rPr>
          <w:rFonts w:ascii="Arial" w:hAnsi="Arial" w:cs="Arial"/>
          <w:szCs w:val="24"/>
        </w:rPr>
        <w:t>Basis eines ch</w:t>
      </w:r>
      <w:r w:rsidR="00606845">
        <w:rPr>
          <w:rFonts w:ascii="Arial" w:hAnsi="Arial" w:cs="Arial"/>
          <w:szCs w:val="24"/>
        </w:rPr>
        <w:t>ristlichen Menschenbildes bildet</w:t>
      </w:r>
      <w:r w:rsidRPr="00AB4A76">
        <w:rPr>
          <w:rFonts w:ascii="Arial" w:hAnsi="Arial" w:cs="Arial"/>
          <w:szCs w:val="24"/>
        </w:rPr>
        <w:t xml:space="preserve"> unser Fundament einer Medizin der Zukunft.</w:t>
      </w:r>
    </w:p>
    <w:p w:rsidR="00AB4A76" w:rsidRPr="00AB4A76" w:rsidRDefault="00AB4A76">
      <w:pPr>
        <w:rPr>
          <w:rFonts w:ascii="Arial" w:hAnsi="Arial" w:cs="Arial"/>
          <w:szCs w:val="24"/>
        </w:rPr>
      </w:pPr>
    </w:p>
    <w:p w:rsidR="00DB7C3A" w:rsidRPr="00AB4A76" w:rsidRDefault="00BE35FA">
      <w:pPr>
        <w:rPr>
          <w:rFonts w:ascii="Arial" w:hAnsi="Arial" w:cs="Arial"/>
          <w:szCs w:val="24"/>
        </w:rPr>
      </w:pPr>
      <w:r w:rsidRPr="00AB4A76">
        <w:rPr>
          <w:rFonts w:ascii="Arial" w:hAnsi="Arial" w:cs="Arial"/>
          <w:szCs w:val="24"/>
        </w:rPr>
        <w:t>Wir sind davon überzeugt, dass jeder Krankheit ein tieferer Sinn zugrunde liegt, den es zu erforschen gilt. Jede Erkrankung kann auch als Aufgabe verstanden werden, die uns herausfordert, notwendige Korrekturen und Neuausrichtungen im Leben vorzunehmen.</w:t>
      </w:r>
    </w:p>
    <w:p w:rsidR="00D2189C" w:rsidRPr="00AB4A76" w:rsidRDefault="00D2189C" w:rsidP="00D2189C">
      <w:pPr>
        <w:rPr>
          <w:rFonts w:ascii="Arial" w:hAnsi="Arial" w:cs="Arial"/>
          <w:szCs w:val="24"/>
        </w:rPr>
      </w:pPr>
    </w:p>
    <w:p w:rsidR="00D2189C" w:rsidRPr="00AB4A76" w:rsidRDefault="00D2189C" w:rsidP="00D2189C">
      <w:pPr>
        <w:rPr>
          <w:rFonts w:ascii="Arial" w:hAnsi="Arial" w:cs="Arial"/>
          <w:szCs w:val="24"/>
        </w:rPr>
      </w:pPr>
      <w:r w:rsidRPr="00AB4A76">
        <w:rPr>
          <w:rFonts w:ascii="Arial" w:hAnsi="Arial" w:cs="Arial"/>
          <w:szCs w:val="24"/>
        </w:rPr>
        <w:t xml:space="preserve">Eckpunkte </w:t>
      </w:r>
      <w:r>
        <w:rPr>
          <w:rFonts w:ascii="Arial" w:hAnsi="Arial" w:cs="Arial"/>
          <w:szCs w:val="24"/>
        </w:rPr>
        <w:t xml:space="preserve">unseres </w:t>
      </w:r>
      <w:r w:rsidR="00B00851">
        <w:rPr>
          <w:rFonts w:ascii="Arial" w:hAnsi="Arial" w:cs="Arial"/>
          <w:szCs w:val="24"/>
        </w:rPr>
        <w:t>Konzeptes</w:t>
      </w:r>
      <w:r w:rsidRPr="00AB4A76">
        <w:rPr>
          <w:rFonts w:ascii="Arial" w:hAnsi="Arial" w:cs="Arial"/>
          <w:szCs w:val="24"/>
        </w:rPr>
        <w:t xml:space="preserve"> sind:</w:t>
      </w:r>
    </w:p>
    <w:p w:rsidR="00D2189C" w:rsidRPr="00AB4A76" w:rsidRDefault="00D2189C" w:rsidP="00D2189C">
      <w:pPr>
        <w:numPr>
          <w:ilvl w:val="0"/>
          <w:numId w:val="17"/>
        </w:numPr>
        <w:spacing w:before="120" w:after="120"/>
        <w:ind w:left="714" w:hanging="357"/>
        <w:rPr>
          <w:rFonts w:ascii="Arial" w:hAnsi="Arial" w:cs="Arial"/>
          <w:szCs w:val="24"/>
        </w:rPr>
      </w:pPr>
      <w:r w:rsidRPr="00AB4A76">
        <w:rPr>
          <w:rFonts w:ascii="Arial" w:hAnsi="Arial" w:cs="Arial"/>
          <w:szCs w:val="24"/>
        </w:rPr>
        <w:t>Erweitertes Heilverständnis auf der Basis der christlichen Heilslehre als Versöhnung des Menschen mit Gott</w:t>
      </w:r>
    </w:p>
    <w:p w:rsidR="00D2189C" w:rsidRPr="00AB4A76" w:rsidRDefault="00D2189C" w:rsidP="00D2189C">
      <w:pPr>
        <w:numPr>
          <w:ilvl w:val="0"/>
          <w:numId w:val="17"/>
        </w:numPr>
        <w:spacing w:before="120" w:after="120"/>
        <w:ind w:left="714" w:hanging="357"/>
        <w:rPr>
          <w:rFonts w:ascii="Arial" w:hAnsi="Arial" w:cs="Arial"/>
          <w:szCs w:val="24"/>
        </w:rPr>
      </w:pPr>
      <w:r w:rsidRPr="00AB4A76">
        <w:rPr>
          <w:rFonts w:ascii="Arial" w:hAnsi="Arial" w:cs="Arial"/>
          <w:szCs w:val="24"/>
        </w:rPr>
        <w:t>Weg von der Fokussierung des körperlichen Symptom</w:t>
      </w:r>
      <w:r w:rsidR="0071364F">
        <w:rPr>
          <w:rFonts w:ascii="Arial" w:hAnsi="Arial" w:cs="Arial"/>
          <w:szCs w:val="24"/>
        </w:rPr>
        <w:t>s</w:t>
      </w:r>
      <w:r w:rsidRPr="00AB4A76">
        <w:rPr>
          <w:rFonts w:ascii="Arial" w:hAnsi="Arial" w:cs="Arial"/>
          <w:szCs w:val="24"/>
        </w:rPr>
        <w:t xml:space="preserve"> – hin zur ursachenbezogenen Behebung von «Disharmonie» auf allen Ebenen</w:t>
      </w:r>
    </w:p>
    <w:p w:rsidR="00D2189C" w:rsidRPr="00AB4A76" w:rsidRDefault="00D2189C" w:rsidP="00D2189C">
      <w:pPr>
        <w:numPr>
          <w:ilvl w:val="0"/>
          <w:numId w:val="17"/>
        </w:numPr>
        <w:spacing w:before="120" w:after="120"/>
        <w:ind w:left="714" w:hanging="357"/>
        <w:rPr>
          <w:rFonts w:ascii="Arial" w:hAnsi="Arial" w:cs="Arial"/>
          <w:szCs w:val="24"/>
        </w:rPr>
      </w:pPr>
      <w:r w:rsidRPr="00AB4A76">
        <w:rPr>
          <w:rFonts w:ascii="Arial" w:hAnsi="Arial" w:cs="Arial"/>
          <w:szCs w:val="24"/>
        </w:rPr>
        <w:t>Heilungsschritte sind: Erkennen – Harmonisieren («Ausheilen») - Stabilisieren</w:t>
      </w:r>
    </w:p>
    <w:p w:rsidR="00D2189C" w:rsidRPr="00AB4A76" w:rsidRDefault="00D2189C" w:rsidP="00D2189C">
      <w:pPr>
        <w:numPr>
          <w:ilvl w:val="0"/>
          <w:numId w:val="17"/>
        </w:numPr>
        <w:spacing w:before="120" w:after="120"/>
        <w:ind w:left="714" w:hanging="357"/>
        <w:rPr>
          <w:rFonts w:ascii="Arial" w:hAnsi="Arial" w:cs="Arial"/>
          <w:szCs w:val="24"/>
        </w:rPr>
      </w:pPr>
      <w:r w:rsidRPr="00AB4A76">
        <w:rPr>
          <w:rFonts w:ascii="Arial" w:hAnsi="Arial" w:cs="Arial"/>
          <w:szCs w:val="24"/>
        </w:rPr>
        <w:t>Interdisziplinäres therapeutisches Team für die Bereiche Schulmedizin, Homöopathie, Musik- / Kunsttherapie, Physiotherapie, Ernährungsberatung und Spiritualität</w:t>
      </w:r>
    </w:p>
    <w:p w:rsidR="00D2189C" w:rsidRDefault="00D2189C" w:rsidP="00D2189C">
      <w:pPr>
        <w:numPr>
          <w:ilvl w:val="0"/>
          <w:numId w:val="17"/>
        </w:numPr>
        <w:spacing w:before="120" w:after="120"/>
        <w:ind w:left="714" w:hanging="357"/>
        <w:rPr>
          <w:rFonts w:ascii="Arial" w:hAnsi="Arial" w:cs="Arial"/>
          <w:szCs w:val="24"/>
        </w:rPr>
      </w:pPr>
      <w:r w:rsidRPr="00AB4A76">
        <w:rPr>
          <w:rFonts w:ascii="Arial" w:hAnsi="Arial" w:cs="Arial"/>
          <w:szCs w:val="24"/>
        </w:rPr>
        <w:t>Reduktion und/oder Substitution von Medikamenten mit schädlichen Nebenwirkungen</w:t>
      </w:r>
    </w:p>
    <w:p w:rsidR="00B00851" w:rsidRPr="00B00851" w:rsidRDefault="00B00851" w:rsidP="00BC3B1B">
      <w:pPr>
        <w:numPr>
          <w:ilvl w:val="0"/>
          <w:numId w:val="17"/>
        </w:numPr>
        <w:spacing w:before="120" w:after="120"/>
        <w:rPr>
          <w:rFonts w:ascii="Arial" w:hAnsi="Arial" w:cs="Arial"/>
          <w:szCs w:val="24"/>
        </w:rPr>
      </w:pPr>
      <w:r w:rsidRPr="00B00851">
        <w:rPr>
          <w:rFonts w:ascii="Arial" w:hAnsi="Arial" w:cs="Arial"/>
          <w:szCs w:val="24"/>
        </w:rPr>
        <w:t>Förderung von Forschung und Entwic</w:t>
      </w:r>
      <w:r>
        <w:rPr>
          <w:rFonts w:ascii="Arial" w:hAnsi="Arial" w:cs="Arial"/>
          <w:szCs w:val="24"/>
        </w:rPr>
        <w:t>klung natürlicher Heilverfahren</w:t>
      </w:r>
    </w:p>
    <w:p w:rsidR="00BE35FA" w:rsidRPr="00AB4A76" w:rsidRDefault="00BE35FA">
      <w:pPr>
        <w:rPr>
          <w:rFonts w:ascii="Arial" w:hAnsi="Arial" w:cs="Arial"/>
          <w:szCs w:val="24"/>
        </w:rPr>
      </w:pPr>
    </w:p>
    <w:p w:rsidR="009F6AFD" w:rsidRPr="00AB4A76" w:rsidRDefault="00B00851" w:rsidP="00AB4A76">
      <w:pPr>
        <w:jc w:val="center"/>
        <w:rPr>
          <w:rFonts w:ascii="Arial" w:hAnsi="Arial" w:cs="Arial"/>
          <w:b/>
          <w:szCs w:val="24"/>
        </w:rPr>
      </w:pPr>
      <w:r>
        <w:rPr>
          <w:rFonts w:ascii="Arial" w:hAnsi="Arial" w:cs="Arial"/>
          <w:b/>
          <w:szCs w:val="24"/>
        </w:rPr>
        <w:t xml:space="preserve">Für die Verstärkung unseres Teams suchen wir </w:t>
      </w:r>
    </w:p>
    <w:p w:rsidR="007B38B2" w:rsidRPr="00AB4A76" w:rsidRDefault="007B38B2">
      <w:pPr>
        <w:rPr>
          <w:rFonts w:ascii="Arial" w:hAnsi="Arial" w:cs="Arial"/>
          <w:szCs w:val="24"/>
        </w:rPr>
      </w:pPr>
    </w:p>
    <w:p w:rsidR="007B38B2" w:rsidRPr="00AB4A76" w:rsidRDefault="00B00851" w:rsidP="00DB7C3A">
      <w:pPr>
        <w:jc w:val="center"/>
        <w:rPr>
          <w:rFonts w:ascii="Arial" w:hAnsi="Arial" w:cs="Arial"/>
          <w:b/>
          <w:sz w:val="32"/>
          <w:szCs w:val="24"/>
        </w:rPr>
      </w:pPr>
      <w:r>
        <w:rPr>
          <w:rFonts w:ascii="Arial" w:hAnsi="Arial" w:cs="Arial"/>
          <w:b/>
          <w:sz w:val="32"/>
          <w:szCs w:val="24"/>
        </w:rPr>
        <w:t xml:space="preserve">einen Arzt / eine </w:t>
      </w:r>
      <w:r w:rsidR="007B38B2" w:rsidRPr="00AB4A76">
        <w:rPr>
          <w:rFonts w:ascii="Arial" w:hAnsi="Arial" w:cs="Arial"/>
          <w:b/>
          <w:sz w:val="32"/>
          <w:szCs w:val="24"/>
        </w:rPr>
        <w:t>Ärzt</w:t>
      </w:r>
      <w:r>
        <w:rPr>
          <w:rFonts w:ascii="Arial" w:hAnsi="Arial" w:cs="Arial"/>
          <w:b/>
          <w:sz w:val="32"/>
          <w:szCs w:val="24"/>
        </w:rPr>
        <w:t xml:space="preserve">in </w:t>
      </w:r>
      <w:r w:rsidRPr="00B00851">
        <w:rPr>
          <w:rFonts w:ascii="Arial" w:hAnsi="Arial" w:cs="Arial"/>
          <w:b/>
          <w:szCs w:val="24"/>
        </w:rPr>
        <w:t>(60% - 100%)</w:t>
      </w:r>
    </w:p>
    <w:p w:rsidR="00ED43BA" w:rsidRPr="00AB4A76" w:rsidRDefault="00ED43BA">
      <w:pPr>
        <w:rPr>
          <w:rFonts w:ascii="Arial" w:hAnsi="Arial" w:cs="Arial"/>
          <w:szCs w:val="24"/>
        </w:rPr>
      </w:pPr>
    </w:p>
    <w:p w:rsidR="00B00851" w:rsidRDefault="00B00851">
      <w:pPr>
        <w:rPr>
          <w:rFonts w:ascii="Arial" w:hAnsi="Arial" w:cs="Arial"/>
          <w:szCs w:val="24"/>
        </w:rPr>
      </w:pPr>
      <w:r w:rsidRPr="00B00851">
        <w:rPr>
          <w:rFonts w:ascii="Arial" w:hAnsi="Arial" w:cs="Arial"/>
          <w:szCs w:val="24"/>
        </w:rPr>
        <w:t xml:space="preserve">Zu Ihren Hauptaufgaben gehören die medizinische Betreuung unserer Patienten und Kurgäste sowie </w:t>
      </w:r>
      <w:r>
        <w:rPr>
          <w:rFonts w:ascii="Arial" w:hAnsi="Arial" w:cs="Arial"/>
          <w:szCs w:val="24"/>
        </w:rPr>
        <w:t>die integrative Zusammenarbeit mit dem therapeutischen Team.</w:t>
      </w:r>
    </w:p>
    <w:p w:rsidR="00B00851" w:rsidRDefault="00B00851">
      <w:pPr>
        <w:rPr>
          <w:rFonts w:ascii="Arial" w:hAnsi="Arial" w:cs="Arial"/>
          <w:szCs w:val="24"/>
        </w:rPr>
      </w:pPr>
    </w:p>
    <w:p w:rsidR="00331A7E" w:rsidRPr="00331A7E" w:rsidRDefault="00331A7E" w:rsidP="00331A7E">
      <w:pPr>
        <w:rPr>
          <w:rFonts w:ascii="Arial" w:hAnsi="Arial" w:cs="Arial"/>
          <w:szCs w:val="24"/>
        </w:rPr>
      </w:pPr>
      <w:r w:rsidRPr="00331A7E">
        <w:rPr>
          <w:rFonts w:ascii="Arial" w:hAnsi="Arial" w:cs="Arial"/>
          <w:szCs w:val="24"/>
        </w:rPr>
        <w:t>Wir erwarten eine christliche Verankerung (gleich welcher Konfession) sowie die Identifikation mit unserem therapeutischen Konzept</w:t>
      </w:r>
      <w:r>
        <w:rPr>
          <w:rFonts w:ascii="Arial" w:hAnsi="Arial" w:cs="Arial"/>
          <w:szCs w:val="24"/>
        </w:rPr>
        <w:t xml:space="preserve">. </w:t>
      </w:r>
      <w:r w:rsidRPr="00331A7E">
        <w:rPr>
          <w:rFonts w:ascii="Arial" w:hAnsi="Arial" w:cs="Arial"/>
          <w:szCs w:val="24"/>
        </w:rPr>
        <w:t xml:space="preserve">Wenn Sie sich angesprochen fühlen, freuen wir uns auf Ihre Bewerbung. </w:t>
      </w:r>
    </w:p>
    <w:p w:rsidR="00331A7E" w:rsidRPr="00331A7E" w:rsidRDefault="00331A7E" w:rsidP="00331A7E">
      <w:pPr>
        <w:rPr>
          <w:rFonts w:ascii="Arial" w:hAnsi="Arial" w:cs="Arial"/>
          <w:szCs w:val="24"/>
        </w:rPr>
      </w:pPr>
    </w:p>
    <w:p w:rsidR="00DB7C3A" w:rsidRDefault="00331A7E" w:rsidP="00331A7E">
      <w:pPr>
        <w:rPr>
          <w:rFonts w:ascii="Arial" w:hAnsi="Arial" w:cs="Arial"/>
          <w:szCs w:val="24"/>
        </w:rPr>
      </w:pPr>
      <w:r w:rsidRPr="00331A7E">
        <w:rPr>
          <w:rFonts w:ascii="Arial" w:hAnsi="Arial" w:cs="Arial"/>
          <w:szCs w:val="24"/>
        </w:rPr>
        <w:t>Senden Sie Ihre Bewerbungsunterlagen an Herr Guido Schaub, g.schaub@klinik-sokrates.ch. Weitere Informationen zu uns finden sie auf unserer Homepage www.klinik-sokrates.ch.</w:t>
      </w:r>
    </w:p>
    <w:sectPr w:rsidR="00DB7C3A" w:rsidSect="009F6AFD">
      <w:headerReference w:type="default" r:id="rId7"/>
      <w:footerReference w:type="default" r:id="rId8"/>
      <w:pgSz w:w="11906" w:h="16838"/>
      <w:pgMar w:top="1417" w:right="1417" w:bottom="426" w:left="1417"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6" w:rsidRDefault="00845256" w:rsidP="00AE5E60">
      <w:r>
        <w:separator/>
      </w:r>
    </w:p>
  </w:endnote>
  <w:endnote w:type="continuationSeparator" w:id="0">
    <w:p w:rsidR="00845256" w:rsidRDefault="00845256" w:rsidP="00AE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Pr="00A24538" w:rsidRDefault="00ED43BA" w:rsidP="00ED43BA">
    <w:pPr>
      <w:pStyle w:val="Fuzeile"/>
      <w:jc w:val="center"/>
      <w:rPr>
        <w:rFonts w:ascii="Arial" w:hAnsi="Arial" w:cs="Arial"/>
        <w:i/>
        <w:color w:val="7F7F7F"/>
        <w:sz w:val="18"/>
        <w:szCs w:val="18"/>
      </w:rPr>
    </w:pPr>
  </w:p>
  <w:p w:rsidR="00ED43BA" w:rsidRPr="00A24538" w:rsidRDefault="00ED43BA" w:rsidP="00ED43BA">
    <w:pPr>
      <w:pStyle w:val="Fuzeile"/>
      <w:pBdr>
        <w:top w:val="single" w:sz="4" w:space="1" w:color="BFBFBF"/>
      </w:pBdr>
      <w:jc w:val="center"/>
      <w:rPr>
        <w:rFonts w:ascii="Arial" w:hAnsi="Arial" w:cs="Arial"/>
        <w:i/>
        <w:color w:val="7F7F7F"/>
        <w:sz w:val="18"/>
        <w:szCs w:val="18"/>
      </w:rPr>
    </w:pPr>
  </w:p>
  <w:p w:rsidR="00ED43BA" w:rsidRPr="00A24538" w:rsidRDefault="00ED43BA" w:rsidP="00ED43BA">
    <w:pPr>
      <w:pStyle w:val="Fuzeile"/>
      <w:jc w:val="center"/>
      <w:rPr>
        <w:rFonts w:ascii="Arial" w:hAnsi="Arial" w:cs="Arial"/>
        <w:i/>
        <w:color w:val="7F7F7F"/>
        <w:sz w:val="18"/>
        <w:szCs w:val="18"/>
      </w:rPr>
    </w:pPr>
    <w:r w:rsidRPr="00A24538">
      <w:rPr>
        <w:rFonts w:ascii="Arial" w:hAnsi="Arial" w:cs="Arial"/>
        <w:i/>
        <w:color w:val="7F7F7F"/>
        <w:sz w:val="18"/>
        <w:szCs w:val="18"/>
      </w:rPr>
      <w:t xml:space="preserve">Gesundheitszentrum Sokrates AG, </w:t>
    </w:r>
    <w:r w:rsidR="00A24538" w:rsidRPr="00A24538">
      <w:rPr>
        <w:rFonts w:ascii="Arial" w:hAnsi="Arial" w:cs="Arial"/>
        <w:i/>
        <w:color w:val="7F7F7F"/>
        <w:sz w:val="18"/>
        <w:szCs w:val="18"/>
      </w:rPr>
      <w:t>Im Park 3</w:t>
    </w:r>
    <w:r w:rsidRPr="00A24538">
      <w:rPr>
        <w:rFonts w:ascii="Arial" w:hAnsi="Arial" w:cs="Arial"/>
        <w:i/>
        <w:color w:val="7F7F7F"/>
        <w:sz w:val="18"/>
        <w:szCs w:val="18"/>
      </w:rPr>
      <w:t>, 8594 Güttingen</w:t>
    </w:r>
    <w:r w:rsidR="009F6AFD" w:rsidRPr="00A24538">
      <w:rPr>
        <w:rFonts w:ascii="Arial" w:hAnsi="Arial" w:cs="Arial"/>
        <w:i/>
        <w:color w:val="7F7F7F"/>
        <w:sz w:val="18"/>
        <w:szCs w:val="18"/>
      </w:rPr>
      <w:br/>
      <w:t>Tel. 071 694 55 44 • www.klinik-sokrates.ch • info@klinik-sokrates.ch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6" w:rsidRDefault="00845256" w:rsidP="00AE5E60">
      <w:r>
        <w:separator/>
      </w:r>
    </w:p>
  </w:footnote>
  <w:footnote w:type="continuationSeparator" w:id="0">
    <w:p w:rsidR="00845256" w:rsidRDefault="00845256" w:rsidP="00AE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60" w:rsidRPr="00E06038" w:rsidRDefault="00E06038" w:rsidP="00E06038">
    <w:pPr>
      <w:pStyle w:val="Kopfzeile"/>
      <w:rPr>
        <w:rFonts w:ascii="Arial" w:hAnsi="Arial" w:cs="Arial"/>
        <w:b/>
        <w:color w:val="A6A6A6" w:themeColor="background1" w:themeShade="A6"/>
        <w:sz w:val="28"/>
      </w:rPr>
    </w:pPr>
    <w:r w:rsidRPr="00E06038">
      <w:rPr>
        <w:rFonts w:ascii="Arial" w:hAnsi="Arial" w:cs="Arial"/>
        <w:b/>
        <w:color w:val="A6A6A6" w:themeColor="background1" w:themeShade="A6"/>
        <w:sz w:val="28"/>
      </w:rPr>
      <w:t>Wir suchen einen Arzt / eine Ärztin</w:t>
    </w:r>
    <w:r w:rsidRPr="00E06038">
      <w:rPr>
        <w:rFonts w:ascii="Arial" w:hAnsi="Arial" w:cs="Arial"/>
        <w:b/>
        <w:color w:val="A6A6A6" w:themeColor="background1" w:themeShade="A6"/>
        <w:sz w:val="28"/>
      </w:rPr>
      <w:tab/>
    </w:r>
    <w:r w:rsidR="00635E71" w:rsidRPr="00E06038">
      <w:rPr>
        <w:b/>
        <w:noProof/>
        <w:color w:val="A6A6A6" w:themeColor="background1" w:themeShade="A6"/>
        <w:sz w:val="28"/>
        <w:lang w:eastAsia="de-CH"/>
      </w:rPr>
      <w:drawing>
        <wp:inline distT="0" distB="0" distL="0" distR="0">
          <wp:extent cx="1524000" cy="314325"/>
          <wp:effectExtent l="0" t="0" r="0" b="9525"/>
          <wp:docPr id="1" name="Grafik 0" descr="SK_Logo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K_Logo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582"/>
    <w:multiLevelType w:val="multilevel"/>
    <w:tmpl w:val="6A74663E"/>
    <w:lvl w:ilvl="0">
      <w:start w:val="1"/>
      <w:numFmt w:val="decimal"/>
      <w:lvlText w:val="%1."/>
      <w:lvlJc w:val="left"/>
      <w:pPr>
        <w:tabs>
          <w:tab w:val="num" w:pos="1060"/>
        </w:tabs>
        <w:ind w:left="700" w:hanging="360"/>
      </w:pPr>
      <w:rPr>
        <w:rFonts w:hint="default"/>
      </w:rPr>
    </w:lvl>
    <w:lvl w:ilvl="1">
      <w:start w:val="1"/>
      <w:numFmt w:val="decimal"/>
      <w:lvlText w:val="%1.%2."/>
      <w:lvlJc w:val="left"/>
      <w:pPr>
        <w:tabs>
          <w:tab w:val="num" w:pos="2140"/>
        </w:tabs>
        <w:ind w:left="1132" w:hanging="432"/>
      </w:pPr>
      <w:rPr>
        <w:rFonts w:hint="default"/>
      </w:rPr>
    </w:lvl>
    <w:lvl w:ilvl="2">
      <w:start w:val="1"/>
      <w:numFmt w:val="decimal"/>
      <w:lvlText w:val="%1.%2.%3."/>
      <w:lvlJc w:val="left"/>
      <w:pPr>
        <w:tabs>
          <w:tab w:val="num" w:pos="3220"/>
        </w:tabs>
        <w:ind w:left="1564" w:hanging="504"/>
      </w:pPr>
      <w:rPr>
        <w:rFonts w:hint="default"/>
      </w:rPr>
    </w:lvl>
    <w:lvl w:ilvl="3">
      <w:start w:val="1"/>
      <w:numFmt w:val="decimal"/>
      <w:lvlText w:val="%1.%2.%3.%4."/>
      <w:lvlJc w:val="left"/>
      <w:pPr>
        <w:tabs>
          <w:tab w:val="num" w:pos="4300"/>
        </w:tabs>
        <w:ind w:left="2068" w:hanging="648"/>
      </w:pPr>
      <w:rPr>
        <w:rFonts w:hint="default"/>
      </w:rPr>
    </w:lvl>
    <w:lvl w:ilvl="4">
      <w:start w:val="1"/>
      <w:numFmt w:val="decimal"/>
      <w:lvlText w:val="%1.%2.%3.%4.%5."/>
      <w:lvlJc w:val="left"/>
      <w:pPr>
        <w:tabs>
          <w:tab w:val="num" w:pos="5020"/>
        </w:tabs>
        <w:ind w:left="2572" w:hanging="792"/>
      </w:pPr>
      <w:rPr>
        <w:rFonts w:hint="default"/>
      </w:rPr>
    </w:lvl>
    <w:lvl w:ilvl="5">
      <w:start w:val="1"/>
      <w:numFmt w:val="decimal"/>
      <w:lvlText w:val="%1.%2.%3.%4.%5.%6."/>
      <w:lvlJc w:val="left"/>
      <w:pPr>
        <w:tabs>
          <w:tab w:val="num" w:pos="6100"/>
        </w:tabs>
        <w:ind w:left="3076" w:hanging="936"/>
      </w:pPr>
      <w:rPr>
        <w:rFonts w:hint="default"/>
      </w:rPr>
    </w:lvl>
    <w:lvl w:ilvl="6">
      <w:start w:val="1"/>
      <w:numFmt w:val="decimal"/>
      <w:lvlText w:val="%1.%2.%3.%4.%5.%6.%7."/>
      <w:lvlJc w:val="left"/>
      <w:pPr>
        <w:tabs>
          <w:tab w:val="num" w:pos="7180"/>
        </w:tabs>
        <w:ind w:left="3580" w:hanging="1080"/>
      </w:pPr>
      <w:rPr>
        <w:rFonts w:hint="default"/>
      </w:rPr>
    </w:lvl>
    <w:lvl w:ilvl="7">
      <w:start w:val="1"/>
      <w:numFmt w:val="decimal"/>
      <w:lvlText w:val="%1.%2.%3.%4.%5.%6.%7.%8."/>
      <w:lvlJc w:val="left"/>
      <w:pPr>
        <w:tabs>
          <w:tab w:val="num" w:pos="8260"/>
        </w:tabs>
        <w:ind w:left="4084" w:hanging="1224"/>
      </w:pPr>
      <w:rPr>
        <w:rFonts w:hint="default"/>
      </w:rPr>
    </w:lvl>
    <w:lvl w:ilvl="8">
      <w:start w:val="1"/>
      <w:numFmt w:val="decimal"/>
      <w:lvlText w:val="%1.%2.%3.%4.%5.%6.%7.%8.%9."/>
      <w:lvlJc w:val="left"/>
      <w:pPr>
        <w:tabs>
          <w:tab w:val="num" w:pos="8980"/>
        </w:tabs>
        <w:ind w:left="4660" w:hanging="1440"/>
      </w:pPr>
      <w:rPr>
        <w:rFonts w:hint="default"/>
      </w:rPr>
    </w:lvl>
  </w:abstractNum>
  <w:abstractNum w:abstractNumId="1" w15:restartNumberingAfterBreak="0">
    <w:nsid w:val="363F58C6"/>
    <w:multiLevelType w:val="hybridMultilevel"/>
    <w:tmpl w:val="E6D05E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C003C2"/>
    <w:multiLevelType w:val="multilevel"/>
    <w:tmpl w:val="64DCAEB4"/>
    <w:lvl w:ilvl="0">
      <w:start w:val="1"/>
      <w:numFmt w:val="decimal"/>
      <w:lvlText w:val="%1."/>
      <w:lvlJc w:val="left"/>
      <w:pPr>
        <w:tabs>
          <w:tab w:val="num" w:pos="1060"/>
        </w:tabs>
        <w:ind w:left="700" w:hanging="360"/>
      </w:pPr>
      <w:rPr>
        <w:rFonts w:hint="default"/>
      </w:rPr>
    </w:lvl>
    <w:lvl w:ilvl="1">
      <w:start w:val="1"/>
      <w:numFmt w:val="decimal"/>
      <w:isLgl/>
      <w:lvlText w:val="%1.%2."/>
      <w:lvlJc w:val="left"/>
      <w:pPr>
        <w:tabs>
          <w:tab w:val="num" w:pos="2140"/>
        </w:tabs>
        <w:ind w:left="1132" w:hanging="432"/>
      </w:pPr>
      <w:rPr>
        <w:rFonts w:hint="default"/>
      </w:rPr>
    </w:lvl>
    <w:lvl w:ilvl="2">
      <w:start w:val="1"/>
      <w:numFmt w:val="decimal"/>
      <w:lvlText w:val="%1.%2.%3."/>
      <w:lvlJc w:val="left"/>
      <w:pPr>
        <w:tabs>
          <w:tab w:val="num" w:pos="3220"/>
        </w:tabs>
        <w:ind w:left="1564" w:hanging="504"/>
      </w:pPr>
      <w:rPr>
        <w:rFonts w:hint="default"/>
      </w:rPr>
    </w:lvl>
    <w:lvl w:ilvl="3">
      <w:start w:val="1"/>
      <w:numFmt w:val="decimal"/>
      <w:lvlText w:val="%1.%2.%3.%4."/>
      <w:lvlJc w:val="left"/>
      <w:pPr>
        <w:tabs>
          <w:tab w:val="num" w:pos="4300"/>
        </w:tabs>
        <w:ind w:left="2068" w:hanging="648"/>
      </w:pPr>
      <w:rPr>
        <w:rFonts w:hint="default"/>
      </w:rPr>
    </w:lvl>
    <w:lvl w:ilvl="4">
      <w:start w:val="1"/>
      <w:numFmt w:val="decimal"/>
      <w:lvlText w:val="%1.%2.%3.%4.%5."/>
      <w:lvlJc w:val="left"/>
      <w:pPr>
        <w:tabs>
          <w:tab w:val="num" w:pos="5020"/>
        </w:tabs>
        <w:ind w:left="2572" w:hanging="792"/>
      </w:pPr>
      <w:rPr>
        <w:rFonts w:hint="default"/>
      </w:rPr>
    </w:lvl>
    <w:lvl w:ilvl="5">
      <w:start w:val="1"/>
      <w:numFmt w:val="decimal"/>
      <w:lvlText w:val="%1.%2.%3.%4.%5.%6."/>
      <w:lvlJc w:val="left"/>
      <w:pPr>
        <w:tabs>
          <w:tab w:val="num" w:pos="6100"/>
        </w:tabs>
        <w:ind w:left="3076" w:hanging="936"/>
      </w:pPr>
      <w:rPr>
        <w:rFonts w:hint="default"/>
      </w:rPr>
    </w:lvl>
    <w:lvl w:ilvl="6">
      <w:start w:val="1"/>
      <w:numFmt w:val="decimal"/>
      <w:lvlText w:val="%1.%2.%3.%4.%5.%6.%7."/>
      <w:lvlJc w:val="left"/>
      <w:pPr>
        <w:tabs>
          <w:tab w:val="num" w:pos="7180"/>
        </w:tabs>
        <w:ind w:left="3580" w:hanging="1080"/>
      </w:pPr>
      <w:rPr>
        <w:rFonts w:hint="default"/>
      </w:rPr>
    </w:lvl>
    <w:lvl w:ilvl="7">
      <w:start w:val="1"/>
      <w:numFmt w:val="decimal"/>
      <w:lvlText w:val="%1.%2.%3.%4.%5.%6.%7.%8."/>
      <w:lvlJc w:val="left"/>
      <w:pPr>
        <w:tabs>
          <w:tab w:val="num" w:pos="8260"/>
        </w:tabs>
        <w:ind w:left="4084" w:hanging="1224"/>
      </w:pPr>
      <w:rPr>
        <w:rFonts w:hint="default"/>
      </w:rPr>
    </w:lvl>
    <w:lvl w:ilvl="8">
      <w:start w:val="1"/>
      <w:numFmt w:val="decimal"/>
      <w:lvlText w:val="%1.%2.%3.%4.%5.%6.%7.%8.%9."/>
      <w:lvlJc w:val="left"/>
      <w:pPr>
        <w:tabs>
          <w:tab w:val="num" w:pos="8980"/>
        </w:tabs>
        <w:ind w:left="4660" w:hanging="1440"/>
      </w:pPr>
      <w:rPr>
        <w:rFonts w:hint="default"/>
      </w:rPr>
    </w:lvl>
  </w:abstractNum>
  <w:abstractNum w:abstractNumId="3" w15:restartNumberingAfterBreak="0">
    <w:nsid w:val="753D03F6"/>
    <w:multiLevelType w:val="hybridMultilevel"/>
    <w:tmpl w:val="11FC3F02"/>
    <w:lvl w:ilvl="0" w:tplc="4F0CD20E">
      <w:numFmt w:val="decimal"/>
      <w:pStyle w:val="berschrift1"/>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027C8F"/>
    <w:multiLevelType w:val="hybridMultilevel"/>
    <w:tmpl w:val="813C7632"/>
    <w:lvl w:ilvl="0" w:tplc="4D7C18A6">
      <w:start w:val="1"/>
      <w:numFmt w:val="decimal"/>
      <w:pStyle w:val="Formatvorlage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3"/>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B2"/>
    <w:rsid w:val="000054CD"/>
    <w:rsid w:val="00180E68"/>
    <w:rsid w:val="002161A5"/>
    <w:rsid w:val="00232CC5"/>
    <w:rsid w:val="00254673"/>
    <w:rsid w:val="00274A20"/>
    <w:rsid w:val="002B1447"/>
    <w:rsid w:val="00331A7E"/>
    <w:rsid w:val="0041161B"/>
    <w:rsid w:val="00446B58"/>
    <w:rsid w:val="00462FCE"/>
    <w:rsid w:val="005747F6"/>
    <w:rsid w:val="00576B80"/>
    <w:rsid w:val="005A1F12"/>
    <w:rsid w:val="00606845"/>
    <w:rsid w:val="006319BA"/>
    <w:rsid w:val="00635E71"/>
    <w:rsid w:val="006E30C5"/>
    <w:rsid w:val="006F00C0"/>
    <w:rsid w:val="0071364F"/>
    <w:rsid w:val="00782832"/>
    <w:rsid w:val="007B38B2"/>
    <w:rsid w:val="007E268C"/>
    <w:rsid w:val="00845256"/>
    <w:rsid w:val="00903F33"/>
    <w:rsid w:val="00977AC8"/>
    <w:rsid w:val="009D2D07"/>
    <w:rsid w:val="009F6AFD"/>
    <w:rsid w:val="00A24538"/>
    <w:rsid w:val="00A524BC"/>
    <w:rsid w:val="00AB4A76"/>
    <w:rsid w:val="00AE5E60"/>
    <w:rsid w:val="00B00851"/>
    <w:rsid w:val="00B549DC"/>
    <w:rsid w:val="00B93BB0"/>
    <w:rsid w:val="00B9637A"/>
    <w:rsid w:val="00BE036C"/>
    <w:rsid w:val="00BE35FA"/>
    <w:rsid w:val="00C1439F"/>
    <w:rsid w:val="00C451C5"/>
    <w:rsid w:val="00CA086A"/>
    <w:rsid w:val="00CB7BED"/>
    <w:rsid w:val="00CF758F"/>
    <w:rsid w:val="00D04057"/>
    <w:rsid w:val="00D2189C"/>
    <w:rsid w:val="00D5143F"/>
    <w:rsid w:val="00DB7C3A"/>
    <w:rsid w:val="00E06038"/>
    <w:rsid w:val="00ED43BA"/>
    <w:rsid w:val="00EF4E54"/>
    <w:rsid w:val="00F317BF"/>
    <w:rsid w:val="00F879D2"/>
    <w:rsid w:val="00F939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4ADC38-AAEA-4BDB-9277-2B3466C2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9DC"/>
    <w:rPr>
      <w:sz w:val="24"/>
      <w:szCs w:val="32"/>
      <w:lang w:eastAsia="de-DE"/>
    </w:rPr>
  </w:style>
  <w:style w:type="paragraph" w:styleId="berschrift1">
    <w:name w:val="heading 1"/>
    <w:basedOn w:val="Standard"/>
    <w:next w:val="Standard"/>
    <w:autoRedefine/>
    <w:qFormat/>
    <w:rsid w:val="00B549DC"/>
    <w:pPr>
      <w:keepNext/>
      <w:numPr>
        <w:numId w:val="4"/>
      </w:numPr>
      <w:spacing w:before="240" w:after="60"/>
      <w:outlineLvl w:val="0"/>
    </w:pPr>
    <w:rPr>
      <w:rFonts w:ascii="Arial" w:hAnsi="Arial" w:cs="Arial"/>
      <w:b/>
      <w:bCs/>
      <w:kern w:val="32"/>
      <w:sz w:val="32"/>
    </w:rPr>
  </w:style>
  <w:style w:type="paragraph" w:styleId="berschrift2">
    <w:name w:val="heading 2"/>
    <w:basedOn w:val="Standard"/>
    <w:next w:val="Standard"/>
    <w:autoRedefine/>
    <w:qFormat/>
    <w:rsid w:val="00B549DC"/>
    <w:pPr>
      <w:keepNext/>
      <w:spacing w:before="240" w:after="60"/>
      <w:jc w:val="both"/>
      <w:outlineLvl w:val="1"/>
    </w:pPr>
    <w:rPr>
      <w:rFonts w:ascii="Arial" w:hAnsi="Arial"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rsid w:val="00B549DC"/>
    <w:pPr>
      <w:numPr>
        <w:numId w:val="1"/>
      </w:numPr>
    </w:pPr>
  </w:style>
  <w:style w:type="paragraph" w:styleId="Verzeichnis2">
    <w:name w:val="toc 2"/>
    <w:basedOn w:val="Standard"/>
    <w:next w:val="Standard"/>
    <w:autoRedefine/>
    <w:semiHidden/>
    <w:rsid w:val="00B549DC"/>
    <w:pPr>
      <w:ind w:left="320"/>
    </w:pPr>
    <w:rPr>
      <w:b/>
      <w:sz w:val="28"/>
    </w:rPr>
  </w:style>
  <w:style w:type="paragraph" w:styleId="Verzeichnis1">
    <w:name w:val="toc 1"/>
    <w:basedOn w:val="Standard"/>
    <w:next w:val="Standard"/>
    <w:autoRedefine/>
    <w:semiHidden/>
    <w:rsid w:val="00B549DC"/>
    <w:pPr>
      <w:spacing w:before="240" w:after="120"/>
    </w:pPr>
    <w:rPr>
      <w:b/>
      <w:sz w:val="32"/>
    </w:rPr>
  </w:style>
  <w:style w:type="paragraph" w:styleId="Sprechblasentext">
    <w:name w:val="Balloon Text"/>
    <w:basedOn w:val="Standard"/>
    <w:link w:val="SprechblasentextZchn"/>
    <w:rsid w:val="00AE5E60"/>
    <w:rPr>
      <w:rFonts w:ascii="Tahoma" w:hAnsi="Tahoma" w:cs="Tahoma"/>
      <w:sz w:val="16"/>
      <w:szCs w:val="16"/>
    </w:rPr>
  </w:style>
  <w:style w:type="character" w:customStyle="1" w:styleId="SprechblasentextZchn">
    <w:name w:val="Sprechblasentext Zchn"/>
    <w:basedOn w:val="Absatz-Standardschriftart"/>
    <w:link w:val="Sprechblasentext"/>
    <w:rsid w:val="00AE5E60"/>
    <w:rPr>
      <w:rFonts w:ascii="Tahoma" w:hAnsi="Tahoma" w:cs="Tahoma"/>
      <w:sz w:val="16"/>
      <w:szCs w:val="16"/>
      <w:lang w:eastAsia="de-DE"/>
    </w:rPr>
  </w:style>
  <w:style w:type="paragraph" w:styleId="Kopfzeile">
    <w:name w:val="header"/>
    <w:basedOn w:val="Standard"/>
    <w:link w:val="KopfzeileZchn"/>
    <w:rsid w:val="00AE5E60"/>
    <w:pPr>
      <w:tabs>
        <w:tab w:val="center" w:pos="4536"/>
        <w:tab w:val="right" w:pos="9072"/>
      </w:tabs>
    </w:pPr>
  </w:style>
  <w:style w:type="character" w:customStyle="1" w:styleId="KopfzeileZchn">
    <w:name w:val="Kopfzeile Zchn"/>
    <w:basedOn w:val="Absatz-Standardschriftart"/>
    <w:link w:val="Kopfzeile"/>
    <w:rsid w:val="00AE5E60"/>
    <w:rPr>
      <w:sz w:val="24"/>
      <w:szCs w:val="32"/>
      <w:lang w:eastAsia="de-DE"/>
    </w:rPr>
  </w:style>
  <w:style w:type="paragraph" w:styleId="Fuzeile">
    <w:name w:val="footer"/>
    <w:basedOn w:val="Standard"/>
    <w:link w:val="FuzeileZchn"/>
    <w:rsid w:val="00AE5E60"/>
    <w:pPr>
      <w:tabs>
        <w:tab w:val="center" w:pos="4536"/>
        <w:tab w:val="right" w:pos="9072"/>
      </w:tabs>
    </w:pPr>
  </w:style>
  <w:style w:type="character" w:customStyle="1" w:styleId="FuzeileZchn">
    <w:name w:val="Fußzeile Zchn"/>
    <w:basedOn w:val="Absatz-Standardschriftart"/>
    <w:link w:val="Fuzeile"/>
    <w:rsid w:val="00AE5E60"/>
    <w:rPr>
      <w:sz w:val="24"/>
      <w:szCs w:val="32"/>
      <w:lang w:eastAsia="de-DE"/>
    </w:rPr>
  </w:style>
  <w:style w:type="character" w:styleId="Hyperlink">
    <w:name w:val="Hyperlink"/>
    <w:basedOn w:val="Absatz-Standardschriftart"/>
    <w:rsid w:val="009F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4233">
      <w:bodyDiv w:val="1"/>
      <w:marLeft w:val="0"/>
      <w:marRight w:val="0"/>
      <w:marTop w:val="0"/>
      <w:marBottom w:val="0"/>
      <w:divBdr>
        <w:top w:val="none" w:sz="0" w:space="0" w:color="auto"/>
        <w:left w:val="none" w:sz="0" w:space="0" w:color="auto"/>
        <w:bottom w:val="none" w:sz="0" w:space="0" w:color="auto"/>
        <w:right w:val="none" w:sz="0" w:space="0" w:color="auto"/>
      </w:divBdr>
      <w:divsChild>
        <w:div w:id="1075250293">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doschaub\AppData\Roaming\Microsoft\Templates\Brief%20Gesundheitszentrum%20Bodens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Gesundheitszentrum Bodensee.dot</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Schaub</dc:creator>
  <cp:keywords/>
  <cp:lastModifiedBy>Guido Schaub</cp:lastModifiedBy>
  <cp:revision>6</cp:revision>
  <cp:lastPrinted>2013-09-09T16:02:00Z</cp:lastPrinted>
  <dcterms:created xsi:type="dcterms:W3CDTF">2019-07-17T12:50:00Z</dcterms:created>
  <dcterms:modified xsi:type="dcterms:W3CDTF">2019-07-17T13:44:00Z</dcterms:modified>
</cp:coreProperties>
</file>